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ACD1F" w14:textId="162255E2" w:rsidR="003D59AE" w:rsidRPr="003D59AE" w:rsidRDefault="003D59AE" w:rsidP="003D59A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Letter of Instruction</w:t>
      </w:r>
      <w:r w:rsidR="00FF4669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FF4669">
        <w:rPr>
          <w:rFonts w:cstheme="minorHAnsi"/>
          <w:b/>
          <w:bCs/>
          <w:sz w:val="24"/>
          <w:szCs w:val="24"/>
        </w:rPr>
        <w:t>Saturna</w:t>
      </w:r>
      <w:proofErr w:type="spellEnd"/>
      <w:r w:rsidR="00FF4669">
        <w:rPr>
          <w:rFonts w:cstheme="minorHAnsi"/>
          <w:b/>
          <w:bCs/>
          <w:sz w:val="24"/>
          <w:szCs w:val="24"/>
        </w:rPr>
        <w:t xml:space="preserve"> Capital</w:t>
      </w:r>
    </w:p>
    <w:p w14:paraId="4E74CD58" w14:textId="52131D06" w:rsidR="00212B1C" w:rsidRDefault="002118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DATE \@ "M/d/yyyy" </w:instrText>
      </w:r>
      <w:r>
        <w:rPr>
          <w:rFonts w:cstheme="minorHAnsi"/>
          <w:sz w:val="24"/>
          <w:szCs w:val="24"/>
        </w:rPr>
        <w:fldChar w:fldCharType="separate"/>
      </w:r>
      <w:r w:rsidR="00B6582B">
        <w:rPr>
          <w:rFonts w:cstheme="minorHAnsi"/>
          <w:noProof/>
          <w:sz w:val="24"/>
          <w:szCs w:val="24"/>
        </w:rPr>
        <w:t>12/11/2024</w:t>
      </w:r>
      <w:r>
        <w:rPr>
          <w:rFonts w:cstheme="minorHAnsi"/>
          <w:sz w:val="24"/>
          <w:szCs w:val="24"/>
        </w:rPr>
        <w:fldChar w:fldCharType="end"/>
      </w:r>
    </w:p>
    <w:p w14:paraId="1767237F" w14:textId="09549120" w:rsidR="00212B1C" w:rsidRDefault="00212B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Dear Brokerage Firm,</w:t>
      </w:r>
    </w:p>
    <w:p w14:paraId="0D723174" w14:textId="71F67804" w:rsidR="003D59AE" w:rsidRPr="003D59AE" w:rsidRDefault="003D59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would like to donate the following assets to the American Muslim Community Foundation.</w:t>
      </w:r>
    </w:p>
    <w:p w14:paraId="3955DD2B" w14:textId="77777777" w:rsidR="003D59AE" w:rsidRP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AE">
        <w:rPr>
          <w:rFonts w:eastAsia="Times New Roman" w:cstheme="minorHAnsi"/>
          <w:sz w:val="24"/>
          <w:szCs w:val="24"/>
        </w:rPr>
        <w:t>Your name:</w:t>
      </w:r>
    </w:p>
    <w:p w14:paraId="25431CD4" w14:textId="77777777" w:rsid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127F08" w14:textId="4607688F" w:rsidR="003D59AE" w:rsidRP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AE">
        <w:rPr>
          <w:rFonts w:eastAsia="Times New Roman" w:cstheme="minorHAnsi"/>
          <w:sz w:val="24"/>
          <w:szCs w:val="24"/>
        </w:rPr>
        <w:t>Your account number: </w:t>
      </w:r>
    </w:p>
    <w:p w14:paraId="47B60D73" w14:textId="77777777" w:rsid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A02987" w14:textId="1AB5B38E" w:rsidR="003D59AE" w:rsidRP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AE">
        <w:rPr>
          <w:rFonts w:eastAsia="Times New Roman" w:cstheme="minorHAnsi"/>
          <w:sz w:val="24"/>
          <w:szCs w:val="24"/>
        </w:rPr>
        <w:t>Name of the stock to be donated:</w:t>
      </w:r>
    </w:p>
    <w:p w14:paraId="5700DAD1" w14:textId="77777777" w:rsid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965EECC" w14:textId="06991B58" w:rsid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AE">
        <w:rPr>
          <w:rFonts w:eastAsia="Times New Roman" w:cstheme="minorHAnsi"/>
          <w:sz w:val="24"/>
          <w:szCs w:val="24"/>
        </w:rPr>
        <w:t>Number of shares to be donated:</w:t>
      </w:r>
    </w:p>
    <w:p w14:paraId="3ABAC4BA" w14:textId="2A19F188" w:rsid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053BFB4" w14:textId="1022DB29" w:rsidR="003D59AE" w:rsidRP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Name of your brokerage firm: </w:t>
      </w:r>
    </w:p>
    <w:p w14:paraId="20404DDA" w14:textId="77777777" w:rsid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86B7E9" w14:textId="56D764BB" w:rsidR="003D59AE" w:rsidRP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AE">
        <w:rPr>
          <w:rFonts w:eastAsia="Times New Roman" w:cstheme="minorHAnsi"/>
          <w:sz w:val="24"/>
          <w:szCs w:val="24"/>
        </w:rPr>
        <w:t>Recipient’s/Non-Profit’s account name:  American Muslim Fund dba American Muslim Community Foundation</w:t>
      </w:r>
    </w:p>
    <w:p w14:paraId="74E85348" w14:textId="77777777" w:rsid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AFD543" w14:textId="2C6A2BD2" w:rsid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AE">
        <w:rPr>
          <w:rFonts w:eastAsia="Times New Roman" w:cstheme="minorHAnsi"/>
          <w:sz w:val="24"/>
          <w:szCs w:val="24"/>
        </w:rPr>
        <w:t>Recipient’s/Non-Profit’s account number</w:t>
      </w:r>
      <w:r w:rsidR="002F0463">
        <w:rPr>
          <w:rFonts w:eastAsia="Times New Roman" w:cstheme="minorHAnsi"/>
          <w:sz w:val="24"/>
          <w:szCs w:val="24"/>
        </w:rPr>
        <w:t xml:space="preserve"> </w:t>
      </w:r>
      <w:r w:rsidR="002F0463" w:rsidRPr="002F0463">
        <w:rPr>
          <w:rFonts w:eastAsia="Times New Roman" w:cstheme="minorHAnsi"/>
          <w:sz w:val="24"/>
          <w:szCs w:val="24"/>
          <w:highlight w:val="yellow"/>
        </w:rPr>
        <w:t>(select one)</w:t>
      </w:r>
      <w:r w:rsidR="002F0463">
        <w:rPr>
          <w:rFonts w:eastAsia="Times New Roman" w:cstheme="minorHAnsi"/>
          <w:sz w:val="24"/>
          <w:szCs w:val="24"/>
        </w:rPr>
        <w:t>:</w:t>
      </w:r>
    </w:p>
    <w:p w14:paraId="1A0C87B7" w14:textId="77777777" w:rsidR="003D59AE" w:rsidRDefault="003D59AE" w:rsidP="002F046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D59AE">
        <w:rPr>
          <w:rFonts w:eastAsia="Times New Roman" w:cstheme="minorHAnsi"/>
          <w:sz w:val="24"/>
          <w:szCs w:val="24"/>
        </w:rPr>
        <w:t xml:space="preserve">K0488-00 (Investment Account for Amana assets held at </w:t>
      </w:r>
      <w:proofErr w:type="spellStart"/>
      <w:r w:rsidRPr="003D59AE">
        <w:rPr>
          <w:rFonts w:eastAsia="Times New Roman" w:cstheme="minorHAnsi"/>
          <w:sz w:val="24"/>
          <w:szCs w:val="24"/>
        </w:rPr>
        <w:t>Saturna</w:t>
      </w:r>
      <w:proofErr w:type="spellEnd"/>
      <w:r w:rsidRPr="003D59AE">
        <w:rPr>
          <w:rFonts w:eastAsia="Times New Roman" w:cstheme="minorHAnsi"/>
          <w:sz w:val="24"/>
          <w:szCs w:val="24"/>
        </w:rPr>
        <w:t xml:space="preserve"> such as AMDWX, AMAGX, AMANX, etc. or institutional shares) </w:t>
      </w:r>
    </w:p>
    <w:p w14:paraId="294A6181" w14:textId="001FD70F" w:rsidR="003D59AE" w:rsidRPr="003D59AE" w:rsidRDefault="003D59AE" w:rsidP="002F046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D59AE">
        <w:rPr>
          <w:rFonts w:eastAsia="Times New Roman" w:cstheme="minorHAnsi"/>
          <w:sz w:val="24"/>
          <w:szCs w:val="24"/>
        </w:rPr>
        <w:t xml:space="preserve">PLR004414 (Brokerage Account for non </w:t>
      </w:r>
      <w:proofErr w:type="spellStart"/>
      <w:r w:rsidRPr="003D59AE">
        <w:rPr>
          <w:rFonts w:eastAsia="Times New Roman" w:cstheme="minorHAnsi"/>
          <w:sz w:val="24"/>
          <w:szCs w:val="24"/>
        </w:rPr>
        <w:t>Saturna</w:t>
      </w:r>
      <w:proofErr w:type="spellEnd"/>
      <w:r w:rsidRPr="003D59AE">
        <w:rPr>
          <w:rFonts w:eastAsia="Times New Roman" w:cstheme="minorHAnsi"/>
          <w:sz w:val="24"/>
          <w:szCs w:val="24"/>
        </w:rPr>
        <w:t xml:space="preserve"> accounts from institutions like Fidelity, Schwab, Chase giving </w:t>
      </w:r>
      <w:r>
        <w:rPr>
          <w:rFonts w:eastAsia="Times New Roman" w:cstheme="minorHAnsi"/>
          <w:sz w:val="24"/>
          <w:szCs w:val="24"/>
        </w:rPr>
        <w:t>assets</w:t>
      </w:r>
      <w:r w:rsidRPr="003D59AE">
        <w:rPr>
          <w:rFonts w:eastAsia="Times New Roman" w:cstheme="minorHAnsi"/>
          <w:sz w:val="24"/>
          <w:szCs w:val="24"/>
        </w:rPr>
        <w:t xml:space="preserve"> such as AMANA, AAPL, GOOGL, etc.)</w:t>
      </w:r>
    </w:p>
    <w:p w14:paraId="37F801C2" w14:textId="77777777" w:rsid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58B4F15" w14:textId="6CF17818" w:rsidR="003D59AE" w:rsidRP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AE">
        <w:rPr>
          <w:rFonts w:eastAsia="Times New Roman" w:cstheme="minorHAnsi"/>
          <w:sz w:val="24"/>
          <w:szCs w:val="24"/>
        </w:rPr>
        <w:t xml:space="preserve">Recipient’s/Non-Profit’s </w:t>
      </w:r>
      <w:r>
        <w:rPr>
          <w:rFonts w:eastAsia="Times New Roman" w:cstheme="minorHAnsi"/>
          <w:sz w:val="24"/>
          <w:szCs w:val="24"/>
        </w:rPr>
        <w:t>T</w:t>
      </w:r>
      <w:r w:rsidRPr="003D59AE">
        <w:rPr>
          <w:rFonts w:eastAsia="Times New Roman" w:cstheme="minorHAnsi"/>
          <w:sz w:val="24"/>
          <w:szCs w:val="24"/>
        </w:rPr>
        <w:t>ax ID: 81-2936073</w:t>
      </w:r>
    </w:p>
    <w:p w14:paraId="7A3C2C54" w14:textId="77777777" w:rsid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C659B76" w14:textId="40683EC0" w:rsidR="003D59AE" w:rsidRP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D59AE">
        <w:rPr>
          <w:rFonts w:eastAsia="Times New Roman" w:cstheme="minorHAnsi"/>
          <w:sz w:val="24"/>
          <w:szCs w:val="24"/>
        </w:rPr>
        <w:t>Pershing DTC number: 0443</w:t>
      </w:r>
    </w:p>
    <w:p w14:paraId="7A38C597" w14:textId="77777777" w:rsid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09FEF9" w14:textId="028BF53A" w:rsidR="003D59AE" w:rsidRP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D59AE">
        <w:rPr>
          <w:rFonts w:eastAsia="Times New Roman" w:cstheme="minorHAnsi"/>
          <w:sz w:val="24"/>
          <w:szCs w:val="24"/>
        </w:rPr>
        <w:t>Saturna</w:t>
      </w:r>
      <w:proofErr w:type="spellEnd"/>
      <w:r w:rsidRPr="003D59AE">
        <w:rPr>
          <w:rFonts w:eastAsia="Times New Roman" w:cstheme="minorHAnsi"/>
          <w:sz w:val="24"/>
          <w:szCs w:val="24"/>
        </w:rPr>
        <w:t xml:space="preserve"> Brokerage Contact: </w:t>
      </w:r>
      <w:r w:rsidR="00B6582B">
        <w:rPr>
          <w:rFonts w:eastAsia="Times New Roman" w:cstheme="minorHAnsi"/>
          <w:sz w:val="24"/>
          <w:szCs w:val="24"/>
        </w:rPr>
        <w:t>Investor Services</w:t>
      </w:r>
    </w:p>
    <w:p w14:paraId="197D5722" w14:textId="77777777" w:rsid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8748BC" w14:textId="4E4B5CC7" w:rsidR="003D59AE" w:rsidRPr="003D59AE" w:rsidRDefault="003D59AE" w:rsidP="003D59AE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D59AE">
        <w:rPr>
          <w:rFonts w:eastAsia="Times New Roman" w:cstheme="minorHAnsi"/>
          <w:sz w:val="24"/>
          <w:szCs w:val="24"/>
        </w:rPr>
        <w:t>Saturna</w:t>
      </w:r>
      <w:proofErr w:type="spellEnd"/>
      <w:r w:rsidRPr="003D59AE">
        <w:rPr>
          <w:rFonts w:eastAsia="Times New Roman" w:cstheme="minorHAnsi"/>
          <w:sz w:val="24"/>
          <w:szCs w:val="24"/>
        </w:rPr>
        <w:t xml:space="preserve"> Brokerage phone number: 800-728-8762 </w:t>
      </w:r>
    </w:p>
    <w:p w14:paraId="5847B618" w14:textId="390BEF99" w:rsidR="003D59AE" w:rsidRDefault="003D59AE">
      <w:pPr>
        <w:rPr>
          <w:rFonts w:cstheme="minorHAnsi"/>
          <w:sz w:val="24"/>
          <w:szCs w:val="24"/>
        </w:rPr>
      </w:pPr>
    </w:p>
    <w:p w14:paraId="19F3A49D" w14:textId="681921EB" w:rsidR="003D59AE" w:rsidRDefault="003D59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Sincerely,</w:t>
      </w:r>
    </w:p>
    <w:p w14:paraId="2737303B" w14:textId="0B421B95" w:rsidR="003D59AE" w:rsidRDefault="003D59AE">
      <w:pPr>
        <w:rPr>
          <w:rFonts w:cstheme="minorHAnsi"/>
          <w:sz w:val="24"/>
          <w:szCs w:val="24"/>
        </w:rPr>
      </w:pPr>
    </w:p>
    <w:p w14:paraId="0228D5EF" w14:textId="6614C646" w:rsidR="003D59AE" w:rsidRPr="003D59AE" w:rsidRDefault="003D59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(signed)</w:t>
      </w:r>
    </w:p>
    <w:p w14:paraId="6FB02D38" w14:textId="77777777" w:rsidR="003D59AE" w:rsidRDefault="003D59AE"/>
    <w:sectPr w:rsidR="003D59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87233" w14:textId="77777777" w:rsidR="00943703" w:rsidRDefault="00943703" w:rsidP="003D59AE">
      <w:pPr>
        <w:spacing w:after="0" w:line="240" w:lineRule="auto"/>
      </w:pPr>
      <w:r>
        <w:separator/>
      </w:r>
    </w:p>
  </w:endnote>
  <w:endnote w:type="continuationSeparator" w:id="0">
    <w:p w14:paraId="3265712C" w14:textId="77777777" w:rsidR="00943703" w:rsidRDefault="00943703" w:rsidP="003D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C076C" w14:textId="77777777" w:rsidR="00943703" w:rsidRDefault="00943703" w:rsidP="003D59AE">
      <w:pPr>
        <w:spacing w:after="0" w:line="240" w:lineRule="auto"/>
      </w:pPr>
      <w:r>
        <w:separator/>
      </w:r>
    </w:p>
  </w:footnote>
  <w:footnote w:type="continuationSeparator" w:id="0">
    <w:p w14:paraId="057E8548" w14:textId="77777777" w:rsidR="00943703" w:rsidRDefault="00943703" w:rsidP="003D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1BB88" w14:textId="6BB346C3" w:rsidR="003D59AE" w:rsidRDefault="003D59AE" w:rsidP="003D59AE">
    <w:pPr>
      <w:pStyle w:val="Header"/>
      <w:jc w:val="center"/>
    </w:pPr>
    <w:r>
      <w:rPr>
        <w:noProof/>
      </w:rPr>
      <w:drawing>
        <wp:inline distT="0" distB="0" distL="0" distR="0" wp14:anchorId="57AE8D7E" wp14:editId="1E184EA3">
          <wp:extent cx="1773825" cy="657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849" cy="669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203C6"/>
    <w:multiLevelType w:val="hybridMultilevel"/>
    <w:tmpl w:val="FA88D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9F1688"/>
    <w:multiLevelType w:val="hybridMultilevel"/>
    <w:tmpl w:val="0958D4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698602">
    <w:abstractNumId w:val="0"/>
  </w:num>
  <w:num w:numId="2" w16cid:durableId="198157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AE"/>
    <w:rsid w:val="0021182F"/>
    <w:rsid w:val="00212B1C"/>
    <w:rsid w:val="002F0463"/>
    <w:rsid w:val="003B5E07"/>
    <w:rsid w:val="003D59AE"/>
    <w:rsid w:val="00593D1C"/>
    <w:rsid w:val="005B4701"/>
    <w:rsid w:val="00943703"/>
    <w:rsid w:val="00A1287C"/>
    <w:rsid w:val="00B6582B"/>
    <w:rsid w:val="00DC53CC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AC3A0"/>
  <w15:chartTrackingRefBased/>
  <w15:docId w15:val="{27EEFB14-EF65-4810-8BA1-70CD10C6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9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9AE"/>
  </w:style>
  <w:style w:type="paragraph" w:styleId="Footer">
    <w:name w:val="footer"/>
    <w:basedOn w:val="Normal"/>
    <w:link w:val="FooterChar"/>
    <w:uiPriority w:val="99"/>
    <w:unhideWhenUsed/>
    <w:rsid w:val="003D5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92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27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979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764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3415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5995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1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666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6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77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9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729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7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4989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7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2084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3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985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2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042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7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10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627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9529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448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7435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890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66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946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6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8089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2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87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1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270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62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7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402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Muhi Khwaja</dc:creator>
  <cp:keywords/>
  <dc:description/>
  <cp:lastModifiedBy>Muhi Khwaja</cp:lastModifiedBy>
  <cp:revision>3</cp:revision>
  <dcterms:created xsi:type="dcterms:W3CDTF">2021-04-06T21:45:00Z</dcterms:created>
  <dcterms:modified xsi:type="dcterms:W3CDTF">2024-12-11T17:09:00Z</dcterms:modified>
</cp:coreProperties>
</file>